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83391D" w:rsidP="00B52ECC">
      <w:pPr>
        <w:pStyle w:val="a3"/>
        <w:jc w:val="center"/>
        <w:rPr>
          <w:b/>
        </w:rPr>
      </w:pPr>
      <w:r>
        <w:rPr>
          <w:b/>
        </w:rPr>
        <w:t>п</w:t>
      </w:r>
      <w:r w:rsidR="00AC4D99" w:rsidRPr="009D2B56">
        <w:rPr>
          <w:b/>
        </w:rPr>
        <w:t xml:space="preserve">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>
        <w:rPr>
          <w:b/>
        </w:rPr>
        <w:t>«О внесении изменений в п</w:t>
      </w:r>
      <w:r w:rsidRPr="009D2B56">
        <w:rPr>
          <w:b/>
        </w:rPr>
        <w:t>остановлени</w:t>
      </w:r>
      <w:r>
        <w:rPr>
          <w:b/>
        </w:rPr>
        <w:t>е</w:t>
      </w:r>
      <w:r w:rsidRPr="009D2B56">
        <w:rPr>
          <w:b/>
        </w:rPr>
        <w:t xml:space="preserve"> Нерюнгринской районной администрации</w:t>
      </w:r>
      <w:r>
        <w:rPr>
          <w:b/>
        </w:rPr>
        <w:t xml:space="preserve"> от 26.01.2018 № 102 </w:t>
      </w:r>
      <w:r w:rsidRPr="009D2B56">
        <w:rPr>
          <w:b/>
        </w:rPr>
        <w:t xml:space="preserve"> </w:t>
      </w:r>
      <w:r w:rsidR="009D2B56" w:rsidRPr="009D2B56">
        <w:rPr>
          <w:b/>
        </w:rPr>
        <w:t xml:space="preserve">«Об утверждении Положения об оплате труда работников Муниципального </w:t>
      </w:r>
      <w:r w:rsidR="003176FD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3176FD">
        <w:rPr>
          <w:b/>
        </w:rPr>
        <w:t xml:space="preserve">Управления культуры и искусства </w:t>
      </w:r>
      <w:r w:rsidR="009D2B56" w:rsidRPr="009D2B56">
        <w:rPr>
          <w:b/>
        </w:rPr>
        <w:t>Нерюнгринск</w:t>
      </w:r>
      <w:r w:rsidR="00C30003">
        <w:rPr>
          <w:b/>
        </w:rPr>
        <w:t>ого района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83391D" w:rsidP="00AE1CEA">
      <w:pPr>
        <w:outlineLvl w:val="0"/>
        <w:rPr>
          <w:b/>
        </w:rPr>
      </w:pPr>
      <w:r>
        <w:t>26 апреля</w:t>
      </w:r>
      <w:r w:rsidR="00B52ECC">
        <w:t xml:space="preserve">  201</w:t>
      </w:r>
      <w:r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>
        <w:t>34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Pr="0083391D" w:rsidRDefault="009779F9" w:rsidP="00C30003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 </w:t>
      </w:r>
      <w:r w:rsidR="0083391D" w:rsidRPr="0083391D">
        <w:t>«О внесении изменений в постановление Нерюнгринской районной администрации от 26.01.2018 № 102 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C30003" w:rsidRPr="0083391D">
        <w:t>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83391D">
      <w:pPr>
        <w:pStyle w:val="2"/>
        <w:spacing w:after="0" w:line="240" w:lineRule="auto"/>
        <w:contextualSpacing/>
        <w:jc w:val="both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="0083391D" w:rsidRPr="0083391D">
        <w:t>«О внесении изменений в постановление Нерюнгринской районной администрации от 26.01.2018 № 102 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83391D">
        <w:t xml:space="preserve"> </w:t>
      </w:r>
      <w:r w:rsidR="0052770C">
        <w:t xml:space="preserve"> 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9779F9" w:rsidRDefault="009779F9" w:rsidP="009779F9">
      <w:pPr>
        <w:jc w:val="both"/>
        <w:outlineLvl w:val="0"/>
      </w:pPr>
      <w:r>
        <w:t xml:space="preserve">- </w:t>
      </w:r>
      <w:r w:rsidR="0083391D">
        <w:t xml:space="preserve">копия </w:t>
      </w:r>
      <w:r w:rsidR="0083391D" w:rsidRPr="0083391D">
        <w:t>постановлени</w:t>
      </w:r>
      <w:r w:rsidR="0083391D">
        <w:t>я</w:t>
      </w:r>
      <w:r w:rsidR="0083391D" w:rsidRPr="0083391D">
        <w:t xml:space="preserve"> Нерюнгринской районной администрации от 26.01.2018 № 102 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>
        <w:t>;</w:t>
      </w:r>
      <w:r w:rsidR="004B0E44">
        <w:t xml:space="preserve"> </w:t>
      </w:r>
    </w:p>
    <w:p w:rsidR="00A51238" w:rsidRDefault="009779F9" w:rsidP="00A51238">
      <w:pPr>
        <w:jc w:val="both"/>
        <w:outlineLvl w:val="0"/>
      </w:pPr>
      <w:r>
        <w:t xml:space="preserve">- копия </w:t>
      </w:r>
      <w:r w:rsidR="00DA75C9">
        <w:t xml:space="preserve">постановления Нерюнгринской районной администрации </w:t>
      </w:r>
      <w:r w:rsidR="00DA75C9">
        <w:t xml:space="preserve">от 13.03.2018 № 344 </w:t>
      </w:r>
      <w:r w:rsidR="00DA75C9" w:rsidRPr="0083391D">
        <w:t>«О внесении изменений в постановление Нерюнгринской районной администрации от 26.01.2018 № 102 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A51238">
        <w:t xml:space="preserve">; </w:t>
      </w:r>
    </w:p>
    <w:p w:rsidR="00DA75C9" w:rsidRDefault="00DA75C9" w:rsidP="00A51238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 от 16.04.2019 № 03-21/44.</w:t>
      </w:r>
      <w:bookmarkStart w:id="0" w:name="_GoBack"/>
      <w:bookmarkEnd w:id="0"/>
    </w:p>
    <w:p w:rsidR="00DA75C9" w:rsidRDefault="00DA75C9" w:rsidP="00DA75C9">
      <w:pPr>
        <w:ind w:firstLine="708"/>
        <w:jc w:val="both"/>
        <w:outlineLvl w:val="0"/>
        <w:rPr>
          <w:b/>
        </w:rPr>
      </w:pPr>
      <w:r>
        <w:t xml:space="preserve">Финансово-экономическая экспертиза проведена с учетом положений </w:t>
      </w: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</w:t>
      </w:r>
      <w:r>
        <w:t>№</w:t>
      </w:r>
      <w:r w:rsidRPr="007B1278">
        <w:t xml:space="preserve">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 xml:space="preserve">Федеральный закон от 12.01.1996 № 7-ФЗ "О некоммерческих организациях", </w:t>
      </w:r>
      <w:r w:rsidRPr="007B1278">
        <w:t>Приказ 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>
        <w:t>»</w:t>
      </w:r>
      <w:r w:rsidRPr="007B1278">
        <w:t xml:space="preserve">, </w:t>
      </w:r>
      <w:r w:rsidRPr="00FE7185">
        <w:t>Постановление Правительства Республики Саха (Якутия) от 2 октября 2017 </w:t>
      </w:r>
      <w:r>
        <w:t>№</w:t>
      </w:r>
      <w:r w:rsidRPr="00FE7185">
        <w:t xml:space="preserve"> 320 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</w:t>
      </w:r>
      <w:r w:rsidRPr="00FE7185">
        <w:lastRenderedPageBreak/>
        <w:t>учреждений бюджетного сектора экономики и минимальной заработной платы в Республике Саха (Якутия) на 2012 - 2017 годы</w:t>
      </w:r>
      <w:r w:rsidRPr="007F67FD">
        <w:t xml:space="preserve">", Приказ Министерства труда и социального развития Республики Саха (Якутия) от 6 октября 2008 г. </w:t>
      </w:r>
      <w:r>
        <w:t>№</w:t>
      </w:r>
      <w:r w:rsidRPr="007F67FD">
        <w:t> </w:t>
      </w:r>
      <w:r w:rsidRPr="00DA75C9">
        <w:rPr>
          <w:rStyle w:val="a6"/>
          <w:i w:val="0"/>
        </w:rPr>
        <w:t>537</w:t>
      </w:r>
      <w:r w:rsidRPr="00DA75C9">
        <w:rPr>
          <w:i/>
        </w:rPr>
        <w:t>-</w:t>
      </w:r>
      <w:r w:rsidRPr="00DA75C9">
        <w:rPr>
          <w:rStyle w:val="a6"/>
          <w:i w:val="0"/>
        </w:rPr>
        <w:t>ОД</w:t>
      </w:r>
      <w:r w:rsidRPr="007F67FD">
        <w:rPr>
          <w:rStyle w:val="a6"/>
        </w:rPr>
        <w:t xml:space="preserve"> </w:t>
      </w:r>
      <w:r w:rsidRPr="007F67FD">
        <w:t xml:space="preserve">"Об утверждении размеров окладов (должностных окладов) по </w:t>
      </w:r>
      <w:r w:rsidRPr="00B81875">
        <w:t xml:space="preserve">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рабочих", </w:t>
      </w:r>
      <w:r>
        <w:t>Постановление Правительства Республики Саха (Якутия) от 05.02.2019 № 17</w:t>
      </w:r>
      <w:r>
        <w:t xml:space="preserve"> </w:t>
      </w:r>
      <w:r>
        <w:t xml:space="preserve">"О повышении заработной платы работников 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</w:t>
      </w:r>
      <w:r w:rsidRPr="00617FB0">
        <w:rPr>
          <w:b/>
        </w:rPr>
        <w:t>«</w:t>
      </w:r>
      <w:r w:rsidRPr="00617FB0">
        <w:rPr>
          <w:rStyle w:val="a7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 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Pr="00617FB0">
        <w:rPr>
          <w:b/>
        </w:rPr>
        <w:t>;</w:t>
      </w:r>
      <w:r>
        <w:t xml:space="preserve"> 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>
        <w:t xml:space="preserve">, </w:t>
      </w:r>
      <w:r w:rsidRPr="00B81875">
        <w:t>Устав</w:t>
      </w:r>
      <w:r w:rsidRPr="007B1278">
        <w:t xml:space="preserve"> муниципального образования «Нерюнгринский район». </w:t>
      </w:r>
    </w:p>
    <w:p w:rsidR="00DA75C9" w:rsidRDefault="00DA75C9" w:rsidP="00DA75C9">
      <w:pPr>
        <w:ind w:firstLine="708"/>
        <w:jc w:val="both"/>
        <w:outlineLvl w:val="0"/>
      </w:pPr>
      <w:r w:rsidRPr="007F67FD">
        <w:t xml:space="preserve">В результате проведения финансово-экономической экспертизы установлено </w:t>
      </w:r>
      <w:r>
        <w:t xml:space="preserve">что изменения вносятся в целях приведения в соответствие </w:t>
      </w:r>
      <w:r w:rsidRPr="00200CAF">
        <w:t xml:space="preserve">Положения об оплате труда работников </w:t>
      </w:r>
      <w:r w:rsidRPr="0083391D">
        <w:t>Муниципального казенного учреждения Управления культуры и искусства Нерюнгринского района</w:t>
      </w:r>
      <w:r>
        <w:t>, с действующими нормативными актами.</w:t>
      </w:r>
    </w:p>
    <w:p w:rsidR="00DA75C9" w:rsidRPr="001614E2" w:rsidRDefault="00DA75C9" w:rsidP="00DA75C9">
      <w:pPr>
        <w:ind w:firstLine="708"/>
        <w:jc w:val="both"/>
        <w:outlineLvl w:val="0"/>
      </w:pPr>
      <w:r w:rsidRPr="001614E2">
        <w:t xml:space="preserve">Рассмотрев представленный проект Постановления Нерюнгринской районной администрации </w:t>
      </w:r>
      <w:r w:rsidRPr="0083391D">
        <w:t>«О внесении изменений в постановление Нерюнгринской районной администрации от 26.01.2018 № 102  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Pr="001614E2">
        <w:t xml:space="preserve">, Контрольно-счетная палата МО «Нерюнгринский район» </w:t>
      </w:r>
      <w:r>
        <w:t>замечаний не имеет</w:t>
      </w:r>
      <w:r w:rsidRPr="001614E2">
        <w:t>.</w:t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DA75C9">
      <w:pgSz w:w="11906" w:h="16838"/>
      <w:pgMar w:top="1134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391D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A75C9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4D7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2019-04-26T06:50:00Z</cp:lastPrinted>
  <dcterms:created xsi:type="dcterms:W3CDTF">2019-04-26T10:25:00Z</dcterms:created>
  <dcterms:modified xsi:type="dcterms:W3CDTF">2019-04-26T10:25:00Z</dcterms:modified>
</cp:coreProperties>
</file>